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92" w:rsidRDefault="007B1292" w:rsidP="007B12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1292">
        <w:rPr>
          <w:rFonts w:ascii="Times New Roman" w:hAnsi="Times New Roman" w:cs="Times New Roman"/>
          <w:b/>
          <w:sz w:val="20"/>
          <w:szCs w:val="20"/>
        </w:rPr>
        <w:t>Роль углеводов в питани</w:t>
      </w:r>
      <w:r w:rsidR="00C813B5">
        <w:rPr>
          <w:rFonts w:ascii="Times New Roman" w:hAnsi="Times New Roman" w:cs="Times New Roman"/>
          <w:b/>
          <w:sz w:val="20"/>
          <w:szCs w:val="20"/>
        </w:rPr>
        <w:t>и</w:t>
      </w:r>
      <w:r w:rsidRPr="007B1292">
        <w:rPr>
          <w:rFonts w:ascii="Times New Roman" w:hAnsi="Times New Roman" w:cs="Times New Roman"/>
          <w:b/>
          <w:sz w:val="20"/>
          <w:szCs w:val="20"/>
        </w:rPr>
        <w:t xml:space="preserve"> детей</w:t>
      </w:r>
    </w:p>
    <w:p w:rsidR="007B1292" w:rsidRPr="007B1292" w:rsidRDefault="007B1292" w:rsidP="007B12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6910" w:rsidRPr="00C813B5" w:rsidRDefault="00CB12F2" w:rsidP="00B50CC3">
      <w:pPr>
        <w:ind w:firstLine="567"/>
        <w:jc w:val="both"/>
        <w:rPr>
          <w:rFonts w:ascii="Times New Roman" w:hAnsi="Times New Roman" w:cs="Times New Roman"/>
        </w:rPr>
      </w:pPr>
      <w:r w:rsidRPr="00C813B5">
        <w:rPr>
          <w:rFonts w:ascii="Times New Roman" w:hAnsi="Times New Roman" w:cs="Times New Roman"/>
        </w:rPr>
        <w:t xml:space="preserve">Углеводы - основной источник энергии для организма. Помимо этого углеводы входят в состав клеток и играют важную роль в обеспечении иммунитета. В среднем на углеводы приходится от 50 до 60% калорийности дневного рациона человека. </w:t>
      </w:r>
      <w:proofErr w:type="gramStart"/>
      <w:r w:rsidRPr="00C813B5">
        <w:rPr>
          <w:rFonts w:ascii="Times New Roman" w:hAnsi="Times New Roman" w:cs="Times New Roman"/>
        </w:rPr>
        <w:t>Среди наиболее важных для питания - глюкоза, фруктоза, сахароза, мальтоза (легко усваиваются) и крахмал, гликоген (медленно перевариваются), клетчатка (</w:t>
      </w:r>
      <w:proofErr w:type="spellStart"/>
      <w:r w:rsidRPr="00C813B5">
        <w:rPr>
          <w:rFonts w:ascii="Times New Roman" w:hAnsi="Times New Roman" w:cs="Times New Roman"/>
        </w:rPr>
        <w:t>неперевариваемый</w:t>
      </w:r>
      <w:proofErr w:type="spellEnd"/>
      <w:r w:rsidRPr="00C813B5">
        <w:rPr>
          <w:rFonts w:ascii="Times New Roman" w:hAnsi="Times New Roman" w:cs="Times New Roman"/>
        </w:rPr>
        <w:t xml:space="preserve"> полисахарид).</w:t>
      </w:r>
      <w:proofErr w:type="gramEnd"/>
      <w:r w:rsidRPr="00C813B5">
        <w:rPr>
          <w:rFonts w:ascii="Times New Roman" w:hAnsi="Times New Roman" w:cs="Times New Roman"/>
        </w:rPr>
        <w:t xml:space="preserve"> Необходимо, чтобы потребность организма в углеводах удовлетворялась, главным образом, за счет продуктов на основе цельных злаков (крупы, хлеб и т.д.), овощей и фруктов. Все они содержат медленно </w:t>
      </w:r>
      <w:proofErr w:type="gramStart"/>
      <w:r w:rsidR="00E06348" w:rsidRPr="00C813B5">
        <w:rPr>
          <w:rFonts w:ascii="Times New Roman" w:hAnsi="Times New Roman" w:cs="Times New Roman"/>
        </w:rPr>
        <w:t>усваивающийся</w:t>
      </w:r>
      <w:proofErr w:type="gramEnd"/>
      <w:r w:rsidRPr="00C813B5">
        <w:rPr>
          <w:rFonts w:ascii="Times New Roman" w:hAnsi="Times New Roman" w:cs="Times New Roman"/>
        </w:rPr>
        <w:t xml:space="preserve"> углеводы, поставляющие организму энергию продолжительного действия. </w:t>
      </w:r>
      <w:r w:rsidR="003F0372" w:rsidRPr="00C813B5">
        <w:rPr>
          <w:rFonts w:ascii="Times New Roman" w:hAnsi="Times New Roman" w:cs="Times New Roman"/>
        </w:rPr>
        <w:t>И</w:t>
      </w:r>
      <w:r w:rsidRPr="00C813B5">
        <w:rPr>
          <w:rFonts w:ascii="Times New Roman" w:hAnsi="Times New Roman" w:cs="Times New Roman"/>
        </w:rPr>
        <w:t>сточники легкоусвояемых углеводов (сахар, кондитерские изделия) должны составлять не более 10 - 20% от общего количества суточной нормы углеводов.</w:t>
      </w:r>
      <w:r w:rsidR="003F0372" w:rsidRPr="00C813B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96910" w:rsidRPr="00C813B5" w:rsidSect="00A46F5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8D"/>
    <w:rsid w:val="00131E8E"/>
    <w:rsid w:val="003F0372"/>
    <w:rsid w:val="00696910"/>
    <w:rsid w:val="007B1292"/>
    <w:rsid w:val="00916B17"/>
    <w:rsid w:val="00B50CC3"/>
    <w:rsid w:val="00C813B5"/>
    <w:rsid w:val="00CB12F2"/>
    <w:rsid w:val="00DD428D"/>
    <w:rsid w:val="00E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Альбертовна</dc:creator>
  <cp:keywords/>
  <dc:description/>
  <cp:lastModifiedBy>Черных Елена Альбертовна</cp:lastModifiedBy>
  <cp:revision>7</cp:revision>
  <dcterms:created xsi:type="dcterms:W3CDTF">2023-09-06T05:01:00Z</dcterms:created>
  <dcterms:modified xsi:type="dcterms:W3CDTF">2023-10-10T05:33:00Z</dcterms:modified>
</cp:coreProperties>
</file>