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A" w:rsidRPr="00717F91" w:rsidRDefault="00F91A2A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:rsidR="00F91A2A" w:rsidRPr="00717F91" w:rsidRDefault="00F91A2A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7F91">
        <w:rPr>
          <w:rFonts w:ascii="Times New Roman" w:hAnsi="Times New Roman" w:cs="Times New Roman"/>
          <w:b/>
          <w:bCs/>
          <w:sz w:val="26"/>
          <w:szCs w:val="26"/>
        </w:rPr>
        <w:t>оценки результативности деятельности амбулаторно-поликлинических подразделений,</w:t>
      </w:r>
    </w:p>
    <w:p w:rsidR="00F91A2A" w:rsidRPr="00717F91" w:rsidRDefault="002E1BDC" w:rsidP="00F9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ГБУЗ СО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Шалинская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ЦГБ» 9</w:t>
      </w:r>
      <w:r w:rsidR="00C62F12">
        <w:rPr>
          <w:rFonts w:ascii="Times New Roman" w:hAnsi="Times New Roman" w:cs="Times New Roman"/>
          <w:b/>
          <w:bCs/>
          <w:sz w:val="26"/>
          <w:szCs w:val="26"/>
        </w:rPr>
        <w:t xml:space="preserve"> мес. 2020</w:t>
      </w:r>
      <w:r w:rsidR="00F91A2A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2410"/>
        <w:gridCol w:w="1701"/>
        <w:gridCol w:w="3499"/>
        <w:gridCol w:w="2494"/>
        <w:gridCol w:w="1760"/>
        <w:gridCol w:w="1842"/>
        <w:gridCol w:w="1842"/>
      </w:tblGrid>
      <w:tr w:rsidR="00C62F12" w:rsidRPr="00334C42" w:rsidTr="00C62F12">
        <w:trPr>
          <w:trHeight w:val="658"/>
          <w:tblHeader/>
          <w:jc w:val="center"/>
        </w:trPr>
        <w:tc>
          <w:tcPr>
            <w:tcW w:w="554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 xml:space="preserve">N </w:t>
            </w:r>
            <w:proofErr w:type="spellStart"/>
            <w:proofErr w:type="gramStart"/>
            <w:r w:rsidRPr="00334C42">
              <w:t>п</w:t>
            </w:r>
            <w:proofErr w:type="spellEnd"/>
            <w:proofErr w:type="gramEnd"/>
            <w:r w:rsidRPr="00334C42">
              <w:t>/</w:t>
            </w:r>
            <w:proofErr w:type="spellStart"/>
            <w:r w:rsidRPr="00334C42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Периодичность оценки</w:t>
            </w:r>
          </w:p>
        </w:tc>
        <w:tc>
          <w:tcPr>
            <w:tcW w:w="3499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Расчет показателя</w:t>
            </w:r>
          </w:p>
        </w:tc>
        <w:tc>
          <w:tcPr>
            <w:tcW w:w="2494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Целевые значения показателя, критерии оценки</w:t>
            </w:r>
          </w:p>
        </w:tc>
        <w:tc>
          <w:tcPr>
            <w:tcW w:w="1760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Доля показателя для детского населения</w:t>
            </w:r>
          </w:p>
        </w:tc>
        <w:tc>
          <w:tcPr>
            <w:tcW w:w="1842" w:type="dxa"/>
            <w:vAlign w:val="center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Доля показателя для взрослого населения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>
              <w:t>Фактическое значение</w:t>
            </w:r>
          </w:p>
        </w:tc>
      </w:tr>
      <w:tr w:rsidR="00C62F12" w:rsidRPr="00334C42" w:rsidTr="00C62F12">
        <w:trPr>
          <w:trHeight w:val="1568"/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1.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Выполнение плановых объемов помощи АПП с профилактическими и иными целями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Фактическое количество посещений с профилактическими и иными целями / плановое количество посещений с профилактическими и иными целями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Количество посещений не менее 90% и не более 110% </w:t>
            </w:r>
            <w:r>
              <w:t>–</w:t>
            </w:r>
            <w:r w:rsidRPr="00334C42">
              <w:t xml:space="preserve"> 100%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EE0EAB" w:rsidP="00006BF4">
            <w:pPr>
              <w:pStyle w:val="ConsPlusNormal"/>
              <w:jc w:val="center"/>
            </w:pPr>
            <w:r>
              <w:t>121</w:t>
            </w:r>
            <w:r w:rsidR="006852B4">
              <w:t>,</w:t>
            </w:r>
            <w:r>
              <w:t>8</w:t>
            </w:r>
          </w:p>
        </w:tc>
      </w:tr>
      <w:tr w:rsidR="00C62F12" w:rsidRPr="00334C42" w:rsidTr="00C62F12">
        <w:trPr>
          <w:trHeight w:val="1055"/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Количество посещений не менее 90% и не более 110% </w:t>
            </w:r>
            <w:r>
              <w:t>–</w:t>
            </w:r>
            <w:r w:rsidRPr="00334C42">
              <w:t xml:space="preserve"> 100%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AE13F2" w:rsidP="00006BF4">
            <w:pPr>
              <w:pStyle w:val="ConsPlusNormal"/>
              <w:jc w:val="center"/>
            </w:pPr>
            <w:r>
              <w:t>38</w:t>
            </w:r>
            <w:r w:rsidR="006852B4">
              <w:t>,</w:t>
            </w:r>
            <w:r w:rsidR="00EE0EAB">
              <w:t>5</w:t>
            </w:r>
          </w:p>
        </w:tc>
      </w:tr>
      <w:tr w:rsidR="00C62F12" w:rsidRPr="00334C42" w:rsidTr="00C62F12">
        <w:trPr>
          <w:trHeight w:val="1573"/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3.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Выполнение плановых объемов неотложной помощи АПП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Количество посещений не менее 90% и не более 110% </w:t>
            </w:r>
            <w:r>
              <w:t>–</w:t>
            </w:r>
            <w:r w:rsidRPr="00334C42">
              <w:t xml:space="preserve"> 100%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10%</w:t>
            </w:r>
          </w:p>
        </w:tc>
        <w:tc>
          <w:tcPr>
            <w:tcW w:w="1842" w:type="dxa"/>
          </w:tcPr>
          <w:p w:rsidR="00C62F12" w:rsidRPr="00334C42" w:rsidRDefault="00EE0EAB" w:rsidP="00006BF4">
            <w:pPr>
              <w:pStyle w:val="ConsPlusNormal"/>
              <w:jc w:val="center"/>
            </w:pPr>
            <w:r>
              <w:t>32</w:t>
            </w:r>
            <w:r w:rsidR="006852B4">
              <w:t>,</w:t>
            </w:r>
            <w:r w:rsidR="00AE13F2">
              <w:t>9</w:t>
            </w:r>
          </w:p>
        </w:tc>
      </w:tr>
      <w:tr w:rsidR="00C62F12" w:rsidRPr="00334C42" w:rsidTr="00C62F12">
        <w:trPr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4.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Доля диспансерных посещений в общей структуре посещений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диспансерных посещений / общее количество посещений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Доля диспансерных посещений: 5% и более </w:t>
            </w:r>
            <w:r>
              <w:t>–</w:t>
            </w:r>
            <w:r w:rsidRPr="00334C42">
              <w:t xml:space="preserve"> 100% выплаты, от 3% и до 5% </w:t>
            </w:r>
            <w:r>
              <w:t>–</w:t>
            </w:r>
            <w:r w:rsidRPr="00334C42">
              <w:t xml:space="preserve"> 50% выплаты, менее 3% </w:t>
            </w:r>
            <w:r>
              <w:t>–</w:t>
            </w:r>
            <w:r w:rsidRPr="00334C42">
              <w:t xml:space="preserve"> 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30%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842" w:type="dxa"/>
          </w:tcPr>
          <w:p w:rsidR="00C62F12" w:rsidRPr="00334C42" w:rsidRDefault="00EE0EAB" w:rsidP="00006BF4">
            <w:pPr>
              <w:pStyle w:val="ConsPlusNormal"/>
              <w:jc w:val="center"/>
            </w:pPr>
            <w:r>
              <w:t>5</w:t>
            </w:r>
            <w:r w:rsidR="006852B4">
              <w:t>,</w:t>
            </w:r>
            <w:r w:rsidR="00AE13F2">
              <w:t>1</w:t>
            </w:r>
          </w:p>
        </w:tc>
      </w:tr>
      <w:tr w:rsidR="00C62F12" w:rsidRPr="00334C42" w:rsidTr="00C62F12">
        <w:trPr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5.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Доля пациентов с впервые выявленным диагнозом ЗНО на 1 и 2 стадии (взрослые)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пациентов с впервые выявленным диагнозом ЗНО на 1 и 2 стадии / общее количество пациентов с впервые выявленным диагнозом ЗНО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Доля случаев ЗНО, выявленных впервые на 1 и 2 стадии: 56% и более </w:t>
            </w:r>
            <w:r>
              <w:t>–</w:t>
            </w:r>
            <w:r w:rsidRPr="00334C42">
              <w:t xml:space="preserve"> 100% выплаты, от 45% и до 56% </w:t>
            </w:r>
            <w:r>
              <w:t>–</w:t>
            </w:r>
            <w:r w:rsidRPr="00334C42">
              <w:t xml:space="preserve"> 50% выплаты, менее 45% </w:t>
            </w:r>
            <w:r>
              <w:t>–</w:t>
            </w:r>
            <w:r w:rsidRPr="00334C42">
              <w:t xml:space="preserve"> 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8%</w:t>
            </w:r>
          </w:p>
        </w:tc>
        <w:tc>
          <w:tcPr>
            <w:tcW w:w="1842" w:type="dxa"/>
          </w:tcPr>
          <w:p w:rsidR="00C62F12" w:rsidRPr="00334C42" w:rsidRDefault="008C42EA" w:rsidP="00006BF4">
            <w:pPr>
              <w:pStyle w:val="ConsPlusNormal"/>
              <w:jc w:val="center"/>
            </w:pPr>
            <w:r>
              <w:t>51</w:t>
            </w:r>
            <w:r w:rsidR="006852B4">
              <w:t>,</w:t>
            </w:r>
            <w:r w:rsidR="00EE0EAB">
              <w:t>5</w:t>
            </w:r>
          </w:p>
        </w:tc>
      </w:tr>
      <w:tr w:rsidR="00C62F12" w:rsidRPr="00334C42" w:rsidTr="00C62F12">
        <w:trPr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lastRenderedPageBreak/>
              <w:t>6.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Доля пациентов с впервые выявленным диагнозом ЗНО на 3 и 4 стадии (взрослые)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пациентов с впервые выявленным диагнозом ЗНО в 4 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Доля случаев ЗНО, выявленных впервые в 4 стадии, а также с визуальными локализациями ЗНО в 3 стадии: до 30% </w:t>
            </w:r>
            <w:r>
              <w:t>–</w:t>
            </w:r>
            <w:r w:rsidRPr="00334C42">
              <w:t xml:space="preserve"> 100% выплаты, более 30% </w:t>
            </w:r>
            <w:r>
              <w:t>–</w:t>
            </w:r>
            <w:r w:rsidRPr="00334C42">
              <w:t xml:space="preserve"> 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2%</w:t>
            </w:r>
          </w:p>
        </w:tc>
        <w:tc>
          <w:tcPr>
            <w:tcW w:w="1842" w:type="dxa"/>
          </w:tcPr>
          <w:p w:rsidR="00C62F12" w:rsidRPr="00334C42" w:rsidRDefault="008C42EA" w:rsidP="00006BF4">
            <w:pPr>
              <w:pStyle w:val="ConsPlusNormal"/>
              <w:jc w:val="center"/>
            </w:pPr>
            <w:r>
              <w:t>48</w:t>
            </w:r>
            <w:r w:rsidR="006852B4">
              <w:t>,</w:t>
            </w:r>
            <w:r w:rsidR="00EE0EAB">
              <w:t>5</w:t>
            </w:r>
          </w:p>
        </w:tc>
      </w:tr>
      <w:tr w:rsidR="00C62F12" w:rsidRPr="00334C42" w:rsidTr="00C62F12">
        <w:trPr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7.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Доля госпитализаций пациентов старше 45 лет с ОНМК и ОКС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случаев госпитализаций лиц старше 45 лет с диагнозами ОНМК и ОКС (коды по МКБ</w:t>
            </w:r>
            <w:r>
              <w:t>–</w:t>
            </w:r>
            <w:r w:rsidRPr="00334C42">
              <w:t xml:space="preserve">10 </w:t>
            </w:r>
            <w:hyperlink r:id="rId5" w:history="1">
              <w:r w:rsidRPr="00334C42">
                <w:t>I60</w:t>
              </w:r>
            </w:hyperlink>
            <w:r w:rsidRPr="00334C42">
              <w:t xml:space="preserve"> </w:t>
            </w:r>
            <w:r>
              <w:t>–</w:t>
            </w:r>
            <w:r w:rsidRPr="00334C42">
              <w:t xml:space="preserve"> </w:t>
            </w:r>
            <w:hyperlink r:id="rId6" w:history="1">
              <w:r w:rsidRPr="00334C42">
                <w:t>I64</w:t>
              </w:r>
            </w:hyperlink>
            <w:r w:rsidRPr="00334C42">
              <w:t xml:space="preserve">, </w:t>
            </w:r>
            <w:hyperlink r:id="rId7" w:history="1">
              <w:r w:rsidRPr="00334C42">
                <w:t>I20</w:t>
              </w:r>
            </w:hyperlink>
            <w:r w:rsidRPr="00334C42">
              <w:t xml:space="preserve"> </w:t>
            </w:r>
            <w:r>
              <w:t>–</w:t>
            </w:r>
            <w:r w:rsidRPr="00334C42">
              <w:t xml:space="preserve"> </w:t>
            </w:r>
            <w:hyperlink r:id="rId8" w:history="1">
              <w:r w:rsidRPr="00334C42">
                <w:t>I25</w:t>
              </w:r>
            </w:hyperlink>
            <w:r w:rsidRPr="00334C42">
              <w:t>) / численность прикрепленных лиц старше 45 лет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До 1% случаев </w:t>
            </w:r>
            <w:r>
              <w:t>–</w:t>
            </w:r>
            <w:r w:rsidRPr="00334C42">
              <w:t xml:space="preserve"> 100% выплаты, от 1% до 3% </w:t>
            </w:r>
            <w:r>
              <w:t>–</w:t>
            </w:r>
            <w:r w:rsidRPr="00334C42">
              <w:t xml:space="preserve"> 50% выплаты, более 3% </w:t>
            </w:r>
            <w:r>
              <w:t>–</w:t>
            </w:r>
            <w:r w:rsidRPr="00334C42">
              <w:t xml:space="preserve"> 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10%</w:t>
            </w:r>
          </w:p>
        </w:tc>
        <w:tc>
          <w:tcPr>
            <w:tcW w:w="1842" w:type="dxa"/>
          </w:tcPr>
          <w:p w:rsidR="00C62F12" w:rsidRPr="00334C42" w:rsidRDefault="003216A8" w:rsidP="00006BF4">
            <w:pPr>
              <w:pStyle w:val="ConsPlusNormal"/>
              <w:jc w:val="center"/>
            </w:pPr>
            <w:r>
              <w:t>0,</w:t>
            </w:r>
            <w:r w:rsidR="00EE0EAB">
              <w:t>6</w:t>
            </w:r>
          </w:p>
        </w:tc>
      </w:tr>
      <w:tr w:rsidR="00C62F12" w:rsidRPr="00334C42" w:rsidTr="00C62F12">
        <w:trPr>
          <w:jc w:val="center"/>
        </w:trPr>
        <w:tc>
          <w:tcPr>
            <w:tcW w:w="554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8.</w:t>
            </w:r>
          </w:p>
        </w:tc>
        <w:tc>
          <w:tcPr>
            <w:tcW w:w="2410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701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499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>Количество жалоб, а также сообщений о недостоверности сведений оказания МП, признанных обоснованными / 10000 прикрепленного населения</w:t>
            </w:r>
          </w:p>
        </w:tc>
        <w:tc>
          <w:tcPr>
            <w:tcW w:w="2494" w:type="dxa"/>
          </w:tcPr>
          <w:p w:rsidR="00C62F12" w:rsidRPr="00334C42" w:rsidRDefault="00C62F12" w:rsidP="00006BF4">
            <w:pPr>
              <w:pStyle w:val="ConsPlusNormal"/>
            </w:pPr>
            <w:r w:rsidRPr="00334C42">
              <w:t xml:space="preserve">Количество жалоб и сообщений о недостоверности сведений 0 </w:t>
            </w:r>
            <w:r>
              <w:t>–</w:t>
            </w:r>
            <w:r w:rsidRPr="00334C42">
              <w:t xml:space="preserve"> 100% выплаты; от 0 до 0,25 </w:t>
            </w:r>
            <w:r>
              <w:t>–</w:t>
            </w:r>
            <w:r w:rsidRPr="00334C42">
              <w:t xml:space="preserve"> 50% выплаты, более 0,25 </w:t>
            </w:r>
            <w:r>
              <w:t>–</w:t>
            </w:r>
            <w:r w:rsidRPr="00334C42">
              <w:t xml:space="preserve"> 0% выплаты</w:t>
            </w:r>
          </w:p>
        </w:tc>
        <w:tc>
          <w:tcPr>
            <w:tcW w:w="1760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10%</w:t>
            </w:r>
          </w:p>
        </w:tc>
        <w:tc>
          <w:tcPr>
            <w:tcW w:w="1842" w:type="dxa"/>
          </w:tcPr>
          <w:p w:rsidR="00C62F12" w:rsidRPr="00334C42" w:rsidRDefault="00C62F12" w:rsidP="00006BF4">
            <w:pPr>
              <w:pStyle w:val="ConsPlusNormal"/>
              <w:jc w:val="center"/>
            </w:pPr>
            <w:r w:rsidRPr="00334C42">
              <w:t>10%</w:t>
            </w:r>
          </w:p>
        </w:tc>
        <w:tc>
          <w:tcPr>
            <w:tcW w:w="1842" w:type="dxa"/>
          </w:tcPr>
          <w:p w:rsidR="00C62F12" w:rsidRPr="00334C42" w:rsidRDefault="00EE0EAB" w:rsidP="00006BF4">
            <w:pPr>
              <w:pStyle w:val="ConsPlusNormal"/>
              <w:jc w:val="center"/>
            </w:pPr>
            <w:r>
              <w:t>2</w:t>
            </w:r>
            <w:r w:rsidR="006852B4">
              <w:t>,</w:t>
            </w:r>
            <w:r>
              <w:t>1</w:t>
            </w:r>
          </w:p>
        </w:tc>
      </w:tr>
    </w:tbl>
    <w:p w:rsidR="000B5230" w:rsidRPr="000A2CC0" w:rsidRDefault="000B5230" w:rsidP="00F91A2A">
      <w:pPr>
        <w:pStyle w:val="2"/>
        <w:jc w:val="left"/>
        <w:rPr>
          <w:sz w:val="24"/>
          <w:szCs w:val="24"/>
        </w:rPr>
      </w:pPr>
    </w:p>
    <w:sectPr w:rsidR="000B5230" w:rsidRPr="000A2CC0" w:rsidSect="00F91A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230"/>
    <w:rsid w:val="000155DF"/>
    <w:rsid w:val="000B5230"/>
    <w:rsid w:val="001104A0"/>
    <w:rsid w:val="001A63DB"/>
    <w:rsid w:val="002266ED"/>
    <w:rsid w:val="0028166C"/>
    <w:rsid w:val="002E1BDC"/>
    <w:rsid w:val="002F35D7"/>
    <w:rsid w:val="003216A8"/>
    <w:rsid w:val="00336F55"/>
    <w:rsid w:val="00344B85"/>
    <w:rsid w:val="00372B38"/>
    <w:rsid w:val="00454F4E"/>
    <w:rsid w:val="005500D8"/>
    <w:rsid w:val="005B574F"/>
    <w:rsid w:val="00674219"/>
    <w:rsid w:val="006852B4"/>
    <w:rsid w:val="008C42EA"/>
    <w:rsid w:val="008F2D23"/>
    <w:rsid w:val="009C503D"/>
    <w:rsid w:val="009F01A5"/>
    <w:rsid w:val="00AE13F2"/>
    <w:rsid w:val="00B1183E"/>
    <w:rsid w:val="00BA29ED"/>
    <w:rsid w:val="00C15D25"/>
    <w:rsid w:val="00C62F12"/>
    <w:rsid w:val="00ED29D5"/>
    <w:rsid w:val="00EE0EAB"/>
    <w:rsid w:val="00F9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B52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B523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62F1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F9F6D8BBD08EC4F4DEE8EF2CAF0F6E31DD4BBE8EC0847D1E58353558266AC943486313C875A3E9FF9FA3FE2236922BCA6589B2C0dF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1F9F6D8BBD08EC4F4DEE8EF2CAF0F6E31DD4BBE8EC0847D1E58353558266AC943486310C777A3E9FF9FA3FE2236922BCA6589B2C0dFG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B1F9F6D8BBD08EC4F4DEE8EF2CAF0F6E31DD4BBE8EC0847D1E58353558266AC943486317CA7BA3E9FF9FA3FE2236922BCA6589B2C0dFG9H" TargetMode="External"/><Relationship Id="rId5" Type="http://schemas.openxmlformats.org/officeDocument/2006/relationships/hyperlink" Target="consultantplus://offline/ref=BDB1F9F6D8BBD08EC4F4DEE8EF2CAF0F6E31DD4BBE8EC0847D1E58353558266AC943486314C676A3E9FF9FA3FE2236922BCA6589B2C0dFG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FB1F-7D72-4247-A3C6-C175392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2020-05-14T07:17:00Z</cp:lastPrinted>
  <dcterms:created xsi:type="dcterms:W3CDTF">2019-04-08T07:41:00Z</dcterms:created>
  <dcterms:modified xsi:type="dcterms:W3CDTF">2020-10-14T06:01:00Z</dcterms:modified>
</cp:coreProperties>
</file>